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D0C9D3" w14:textId="77777777" w:rsidR="00F44D61" w:rsidRDefault="00F44D61" w:rsidP="00F44D61">
      <w:pPr>
        <w:rPr>
          <w:lang w:val="nl-NL"/>
        </w:rPr>
      </w:pPr>
      <w:r w:rsidRPr="00F44D61">
        <w:rPr>
          <w:noProof/>
          <w:lang w:val="nl-NL"/>
        </w:rPr>
        <mc:AlternateContent>
          <mc:Choice Requires="wps">
            <w:drawing>
              <wp:anchor distT="45720" distB="45720" distL="114300" distR="114300" simplePos="0" relativeHeight="251659264" behindDoc="0" locked="0" layoutInCell="1" allowOverlap="1" wp14:anchorId="5E9782A1" wp14:editId="180A4D42">
                <wp:simplePos x="0" y="0"/>
                <wp:positionH relativeFrom="page">
                  <wp:align>right</wp:align>
                </wp:positionH>
                <wp:positionV relativeFrom="topMargin">
                  <wp:posOffset>9525</wp:posOffset>
                </wp:positionV>
                <wp:extent cx="77343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1323975"/>
                        </a:xfrm>
                        <a:prstGeom prst="rect">
                          <a:avLst/>
                        </a:prstGeom>
                        <a:solidFill>
                          <a:srgbClr val="7030A0"/>
                        </a:solidFill>
                        <a:ln w="9525">
                          <a:solidFill>
                            <a:srgbClr val="000000"/>
                          </a:solidFill>
                          <a:miter lim="800000"/>
                          <a:headEnd/>
                          <a:tailEnd/>
                        </a:ln>
                      </wps:spPr>
                      <wps:txbx>
                        <w:txbxContent>
                          <w:p w14:paraId="17D48B5B" w14:textId="77777777" w:rsidR="00F44D61" w:rsidRDefault="00F44D61">
                            <w:pPr>
                              <w:rPr>
                                <w:b/>
                                <w:bCs/>
                                <w:color w:val="FFFFFF" w:themeColor="background1"/>
                                <w:sz w:val="56"/>
                                <w:szCs w:val="56"/>
                                <w:lang w:val="nl-NL"/>
                              </w:rPr>
                            </w:pPr>
                          </w:p>
                          <w:p w14:paraId="61E6F71F" w14:textId="48845598" w:rsidR="00F44D61" w:rsidRPr="00F44D61" w:rsidRDefault="00F44D61" w:rsidP="00F44D61">
                            <w:pPr>
                              <w:jc w:val="center"/>
                              <w:rPr>
                                <w:b/>
                                <w:bCs/>
                                <w:color w:val="FFFFFF" w:themeColor="background1"/>
                                <w:sz w:val="56"/>
                                <w:szCs w:val="56"/>
                                <w:lang w:val="nl-NL"/>
                              </w:rPr>
                            </w:pPr>
                            <w:r w:rsidRPr="00F44D61">
                              <w:rPr>
                                <w:b/>
                                <w:bCs/>
                                <w:color w:val="FFFFFF" w:themeColor="background1"/>
                                <w:sz w:val="56"/>
                                <w:szCs w:val="56"/>
                                <w:lang w:val="nl-NL"/>
                              </w:rPr>
                              <w:t xml:space="preserve">In </w:t>
                            </w:r>
                            <w:r>
                              <w:rPr>
                                <w:b/>
                                <w:bCs/>
                                <w:color w:val="FFFFFF" w:themeColor="background1"/>
                                <w:sz w:val="56"/>
                                <w:szCs w:val="56"/>
                                <w:lang w:val="nl-NL"/>
                              </w:rPr>
                              <w:t>5</w:t>
                            </w:r>
                            <w:r w:rsidRPr="00F44D61">
                              <w:rPr>
                                <w:b/>
                                <w:bCs/>
                                <w:color w:val="FFFFFF" w:themeColor="background1"/>
                                <w:sz w:val="56"/>
                                <w:szCs w:val="56"/>
                                <w:lang w:val="nl-NL"/>
                              </w:rPr>
                              <w:t xml:space="preserve"> stappen jouw buurtactiviteit regelen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782A1" id="_x0000_t202" coordsize="21600,21600" o:spt="202" path="m,l,21600r21600,l21600,xe">
                <v:stroke joinstyle="miter"/>
                <v:path gradientshapeok="t" o:connecttype="rect"/>
              </v:shapetype>
              <v:shape id="Text Box 2" o:spid="_x0000_s1026" type="#_x0000_t202" style="position:absolute;margin-left:557.8pt;margin-top:.75pt;width:609pt;height:104.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" fillcolor="#7030a0">
                <v:textbox>
                  <w:txbxContent>
                    <w:p w14:paraId="17D48B5B" w14:textId="77777777" w:rsidR="00F44D61" w:rsidRDefault="00F44D61">
                      <w:pPr>
                        <w:rPr>
                          <w:b/>
                          <w:bCs/>
                          <w:color w:val="FFFFFF" w:themeColor="background1"/>
                          <w:sz w:val="56"/>
                          <w:szCs w:val="56"/>
                          <w:lang w:val="nl-NL"/>
                        </w:rPr>
                      </w:pPr>
                    </w:p>
                    <w:p w14:paraId="61E6F71F" w14:textId="48845598" w:rsidR="00F44D61" w:rsidRPr="00F44D61" w:rsidRDefault="00F44D61" w:rsidP="00F44D61">
                      <w:pPr>
                        <w:jc w:val="center"/>
                        <w:rPr>
                          <w:b/>
                          <w:bCs/>
                          <w:color w:val="FFFFFF" w:themeColor="background1"/>
                          <w:sz w:val="56"/>
                          <w:szCs w:val="56"/>
                          <w:lang w:val="nl-NL"/>
                        </w:rPr>
                      </w:pPr>
                      <w:r w:rsidRPr="00F44D61">
                        <w:rPr>
                          <w:b/>
                          <w:bCs/>
                          <w:color w:val="FFFFFF" w:themeColor="background1"/>
                          <w:sz w:val="56"/>
                          <w:szCs w:val="56"/>
                          <w:lang w:val="nl-NL"/>
                        </w:rPr>
                        <w:t xml:space="preserve">In </w:t>
                      </w:r>
                      <w:r>
                        <w:rPr>
                          <w:b/>
                          <w:bCs/>
                          <w:color w:val="FFFFFF" w:themeColor="background1"/>
                          <w:sz w:val="56"/>
                          <w:szCs w:val="56"/>
                          <w:lang w:val="nl-NL"/>
                        </w:rPr>
                        <w:t>5</w:t>
                      </w:r>
                      <w:r w:rsidRPr="00F44D61">
                        <w:rPr>
                          <w:b/>
                          <w:bCs/>
                          <w:color w:val="FFFFFF" w:themeColor="background1"/>
                          <w:sz w:val="56"/>
                          <w:szCs w:val="56"/>
                          <w:lang w:val="nl-NL"/>
                        </w:rPr>
                        <w:t xml:space="preserve"> stappen jouw buurtactiviteit regelen</w:t>
                      </w:r>
                    </w:p>
                  </w:txbxContent>
                </v:textbox>
                <w10:wrap type="square" anchorx="page" anchory="margin"/>
              </v:shape>
            </w:pict>
          </mc:Fallback>
        </mc:AlternateContent>
      </w:r>
    </w:p>
    <w:p w14:paraId="376B8F81" w14:textId="0325BFD4" w:rsidR="00E17B77" w:rsidRPr="00CF0AD2" w:rsidRDefault="00F44D61" w:rsidP="00F44D61">
      <w:pPr>
        <w:rPr>
          <w:b/>
          <w:bCs/>
          <w:lang w:val="nl-NL"/>
        </w:rPr>
      </w:pPr>
      <w:r w:rsidRPr="00E17B77">
        <w:rPr>
          <w:b/>
          <w:bCs/>
          <w:color w:val="7030A0"/>
          <w:sz w:val="28"/>
          <w:szCs w:val="28"/>
          <w:lang w:val="nl-NL"/>
        </w:rPr>
        <w:t>1 Een team samenstellen</w:t>
      </w:r>
      <w:r w:rsidR="00E17B77">
        <w:rPr>
          <w:lang w:val="nl-NL"/>
        </w:rPr>
        <w:br/>
        <w:t>Wie kent je (al) in de buurt? Vraag of ze mee willen helpen.  Als je de taken kunt verdelen dan is het zo geregeld. Maak de taken niet te groot. Vraag bijvoorbeeld wie een cake wil bakken of koffie wil zetten. Misschien is er een buurtapp waarop je dit kunt vragen?</w:t>
      </w:r>
      <w:r w:rsidR="00E17B77">
        <w:rPr>
          <w:lang w:val="nl-NL"/>
        </w:rPr>
        <w:br/>
        <w:t xml:space="preserve">Vraag niet alleen wat mensen kunnen doen maar vraag ook wat ze mee kunnen nemen. </w:t>
      </w:r>
      <w:r w:rsidR="00CF0AD2">
        <w:rPr>
          <w:lang w:val="nl-NL"/>
        </w:rPr>
        <w:t>Wie heeft er</w:t>
      </w:r>
      <w:r w:rsidR="00E17B77">
        <w:rPr>
          <w:lang w:val="nl-NL"/>
        </w:rPr>
        <w:t xml:space="preserve"> bijvoorbeeld een barbecue die gebruikt mag worden, klapstoelen en klaptafels of kinderspelletjes. </w:t>
      </w:r>
      <w:r w:rsidR="00E17B77">
        <w:rPr>
          <w:lang w:val="nl-NL"/>
        </w:rPr>
        <w:br/>
      </w:r>
    </w:p>
    <w:p w14:paraId="4E44B63D" w14:textId="0C523D3C" w:rsidR="00CF0AD2" w:rsidRDefault="00E17B77" w:rsidP="00F44D61">
      <w:pPr>
        <w:rPr>
          <w:lang w:val="nl-NL"/>
        </w:rPr>
      </w:pPr>
      <w:r w:rsidRPr="00CF0AD2">
        <w:rPr>
          <w:b/>
          <w:bCs/>
          <w:color w:val="7030A0"/>
          <w:sz w:val="28"/>
          <w:szCs w:val="28"/>
          <w:lang w:val="nl-NL"/>
        </w:rPr>
        <w:t>2</w:t>
      </w:r>
      <w:r w:rsidR="00CF0AD2" w:rsidRPr="00CF0AD2">
        <w:rPr>
          <w:b/>
          <w:bCs/>
          <w:color w:val="7030A0"/>
          <w:sz w:val="28"/>
          <w:szCs w:val="28"/>
          <w:lang w:val="nl-NL"/>
        </w:rPr>
        <w:t xml:space="preserve"> De uitnodiging versturen</w:t>
      </w:r>
      <w:r w:rsidR="00CF0AD2">
        <w:rPr>
          <w:lang w:val="nl-NL"/>
        </w:rPr>
        <w:br/>
        <w:t>Als je met elkaar bedacht hebt wat je gaat doen, wanneer en waar dan kan de uitnodiging de deur uit. Misschien is er een jongere in jouw buurt die handig is met de computer? Dan is een uitnodiging snel gemaakt. Je mag ook de uitnodiging van het Leefbaarheidsteam gebruiken.</w:t>
      </w:r>
      <w:r w:rsidR="00331E75">
        <w:rPr>
          <w:lang w:val="nl-NL"/>
        </w:rPr>
        <w:t xml:space="preserve"> Die vind je op </w:t>
      </w:r>
      <w:hyperlink r:id="rId6" w:history="1">
        <w:r w:rsidR="00331E75" w:rsidRPr="006A6417">
          <w:rPr>
            <w:rStyle w:val="Hyperlink"/>
            <w:lang w:val="nl-NL"/>
          </w:rPr>
          <w:t>www.leefbaarheidsteamermelo.nl/activiteit-organiseren</w:t>
        </w:r>
      </w:hyperlink>
      <w:r w:rsidR="00331E75">
        <w:rPr>
          <w:lang w:val="nl-NL"/>
        </w:rPr>
        <w:t xml:space="preserve"> . Deze kun je digitaal of met de hand invullen. Geef de uitnodiging persoonlijk aan je buurtgenoten. Dan beland</w:t>
      </w:r>
      <w:r w:rsidR="00B962A2">
        <w:rPr>
          <w:lang w:val="nl-NL"/>
        </w:rPr>
        <w:t>t</w:t>
      </w:r>
      <w:r w:rsidR="00331E75">
        <w:rPr>
          <w:lang w:val="nl-NL"/>
        </w:rPr>
        <w:t xml:space="preserve"> hij niet zo snel tussen het oud papier.</w:t>
      </w:r>
      <w:r w:rsidR="00B962A2">
        <w:rPr>
          <w:lang w:val="nl-NL"/>
        </w:rPr>
        <w:t xml:space="preserve"> </w:t>
      </w:r>
      <w:r w:rsidR="001D6399">
        <w:rPr>
          <w:lang w:val="nl-NL"/>
        </w:rPr>
        <w:t>En het is toch veel leuker als je persoonlijk uitgenodigd wordt voor een buurtfeestje?</w:t>
      </w:r>
    </w:p>
    <w:p w14:paraId="34904FB8" w14:textId="6AC12658" w:rsidR="005631D6" w:rsidRDefault="00331E75" w:rsidP="00F160A8">
      <w:pPr>
        <w:rPr>
          <w:lang w:val="nl-NL"/>
        </w:rPr>
      </w:pPr>
      <w:r>
        <w:rPr>
          <w:lang w:val="nl-NL"/>
        </w:rPr>
        <w:br/>
      </w:r>
      <w:r w:rsidRPr="00331E75">
        <w:rPr>
          <w:b/>
          <w:bCs/>
          <w:color w:val="7030A0"/>
          <w:sz w:val="28"/>
          <w:szCs w:val="28"/>
          <w:lang w:val="nl-NL"/>
        </w:rPr>
        <w:t>3 Aan de slag</w:t>
      </w:r>
      <w:r>
        <w:rPr>
          <w:b/>
          <w:bCs/>
          <w:color w:val="7030A0"/>
          <w:sz w:val="28"/>
          <w:szCs w:val="28"/>
          <w:lang w:val="nl-NL"/>
        </w:rPr>
        <w:br/>
      </w:r>
      <w:r w:rsidRPr="00331E75">
        <w:rPr>
          <w:lang w:val="nl-NL"/>
        </w:rPr>
        <w:t>Nu iedereen is ui</w:t>
      </w:r>
      <w:r>
        <w:rPr>
          <w:lang w:val="nl-NL"/>
        </w:rPr>
        <w:t xml:space="preserve">tgenodigd wil je wel dat alles goed loopt. Check of alle taken zijn verdeeld. Het is handig </w:t>
      </w:r>
      <w:r w:rsidR="00A30A68">
        <w:rPr>
          <w:lang w:val="nl-NL"/>
        </w:rPr>
        <w:t xml:space="preserve">dat iemand </w:t>
      </w:r>
      <w:r>
        <w:rPr>
          <w:lang w:val="nl-NL"/>
        </w:rPr>
        <w:t>bij houd</w:t>
      </w:r>
      <w:r w:rsidR="00A30A68">
        <w:rPr>
          <w:lang w:val="nl-NL"/>
        </w:rPr>
        <w:t>t</w:t>
      </w:r>
      <w:r>
        <w:rPr>
          <w:lang w:val="nl-NL"/>
        </w:rPr>
        <w:t xml:space="preserve"> hoeveel mensen zich hebben aangemeld zodat er voldoende eten en drinken voor iedereen is. </w:t>
      </w:r>
      <w:r w:rsidR="003C2A78">
        <w:rPr>
          <w:lang w:val="nl-NL"/>
        </w:rPr>
        <w:t xml:space="preserve">Als er veel voorbereidingen zijn dan kun je een draaiboekje maken. Je </w:t>
      </w:r>
      <w:r w:rsidR="0069405C">
        <w:rPr>
          <w:lang w:val="nl-NL"/>
        </w:rPr>
        <w:t xml:space="preserve">maakt dan een lijst met </w:t>
      </w:r>
      <w:r w:rsidR="003C2A78">
        <w:rPr>
          <w:lang w:val="nl-NL"/>
        </w:rPr>
        <w:t xml:space="preserve"> alle taken</w:t>
      </w:r>
      <w:r w:rsidR="0069405C">
        <w:rPr>
          <w:lang w:val="nl-NL"/>
        </w:rPr>
        <w:t>. D</w:t>
      </w:r>
      <w:r w:rsidR="00D738A6">
        <w:rPr>
          <w:lang w:val="nl-NL"/>
        </w:rPr>
        <w:t xml:space="preserve">aarachter </w:t>
      </w:r>
      <w:r w:rsidR="0069405C">
        <w:rPr>
          <w:lang w:val="nl-NL"/>
        </w:rPr>
        <w:t xml:space="preserve">staat </w:t>
      </w:r>
      <w:r w:rsidR="00D738A6">
        <w:rPr>
          <w:lang w:val="nl-NL"/>
        </w:rPr>
        <w:t xml:space="preserve">wie de taak op zich neemt en wanneer dat af moet zijn. </w:t>
      </w:r>
      <w:r w:rsidR="001406C9">
        <w:rPr>
          <w:lang w:val="nl-NL"/>
        </w:rPr>
        <w:t xml:space="preserve">Als iedereen akkoord is met de lijst kun je iedereen een kopie van de lijst geven. Zo heeft iedereen overzicht. </w:t>
      </w:r>
      <w:r w:rsidR="005631D6">
        <w:rPr>
          <w:lang w:val="nl-NL"/>
        </w:rPr>
        <w:br/>
      </w:r>
    </w:p>
    <w:p w14:paraId="7EE96080" w14:textId="54E407E3" w:rsidR="00331E75" w:rsidRDefault="00F160A8" w:rsidP="00F160A8">
      <w:pPr>
        <w:rPr>
          <w:lang w:val="nl-NL"/>
        </w:rPr>
      </w:pPr>
      <w:r w:rsidRPr="00F160A8">
        <w:rPr>
          <w:b/>
          <w:bCs/>
          <w:color w:val="7030A0"/>
          <w:sz w:val="28"/>
          <w:szCs w:val="28"/>
          <w:lang w:val="nl-NL"/>
        </w:rPr>
        <w:t>4 De activiteit zelf</w:t>
      </w:r>
      <w:r w:rsidRPr="00F160A8">
        <w:rPr>
          <w:b/>
          <w:bCs/>
          <w:sz w:val="28"/>
          <w:szCs w:val="28"/>
          <w:lang w:val="nl-NL"/>
        </w:rPr>
        <w:br/>
      </w:r>
      <w:r w:rsidR="00932DE2">
        <w:rPr>
          <w:lang w:val="nl-NL"/>
        </w:rPr>
        <w:t>Op de dag van de activiteit zelf zijn de voorbereidingen als het goed is klaar. Zor</w:t>
      </w:r>
      <w:r w:rsidR="00624D1C">
        <w:rPr>
          <w:lang w:val="nl-NL"/>
        </w:rPr>
        <w:t>g dat de taken</w:t>
      </w:r>
      <w:r w:rsidR="006531D2">
        <w:rPr>
          <w:lang w:val="nl-NL"/>
        </w:rPr>
        <w:t xml:space="preserve"> op de dag zelf</w:t>
      </w:r>
      <w:r w:rsidR="00624D1C">
        <w:rPr>
          <w:lang w:val="nl-NL"/>
        </w:rPr>
        <w:t xml:space="preserve"> zo verdeeld zijn dat iedereen de tijd heeft om te genieten. </w:t>
      </w:r>
      <w:r w:rsidR="002758A6">
        <w:rPr>
          <w:lang w:val="nl-NL"/>
        </w:rPr>
        <w:t xml:space="preserve">Spreek </w:t>
      </w:r>
      <w:r w:rsidR="001F7282">
        <w:rPr>
          <w:lang w:val="nl-NL"/>
        </w:rPr>
        <w:t xml:space="preserve">van te voren af </w:t>
      </w:r>
      <w:r w:rsidR="00624D1C">
        <w:rPr>
          <w:lang w:val="nl-NL"/>
        </w:rPr>
        <w:t xml:space="preserve">hoe je het </w:t>
      </w:r>
      <w:r w:rsidR="00EC752C">
        <w:rPr>
          <w:lang w:val="nl-NL"/>
        </w:rPr>
        <w:t xml:space="preserve">opruimen na afloop regelt. Zo voorkom je dat er rommel achterblijft of dat één persoon nog lang na afloop bezig is terwijl de rest al weer weg is. </w:t>
      </w:r>
      <w:r w:rsidR="005631D6">
        <w:rPr>
          <w:lang w:val="nl-NL"/>
        </w:rPr>
        <w:br/>
      </w:r>
    </w:p>
    <w:p w14:paraId="40260ED0" w14:textId="110FBC1F" w:rsidR="00BD7AB6" w:rsidRPr="00BD7AB6" w:rsidRDefault="001F7282" w:rsidP="00F160A8">
      <w:pPr>
        <w:rPr>
          <w:lang w:val="nl-NL"/>
        </w:rPr>
      </w:pPr>
      <w:r w:rsidRPr="00BD7AB6">
        <w:rPr>
          <w:b/>
          <w:bCs/>
          <w:color w:val="7030A0"/>
          <w:sz w:val="28"/>
          <w:szCs w:val="28"/>
          <w:lang w:val="nl-NL"/>
        </w:rPr>
        <w:t>5</w:t>
      </w:r>
      <w:r w:rsidR="00BD7AB6" w:rsidRPr="00BD7AB6">
        <w:rPr>
          <w:b/>
          <w:bCs/>
          <w:color w:val="7030A0"/>
          <w:sz w:val="28"/>
          <w:szCs w:val="28"/>
          <w:lang w:val="nl-NL"/>
        </w:rPr>
        <w:t xml:space="preserve"> </w:t>
      </w:r>
      <w:r w:rsidR="00BD7AB6">
        <w:rPr>
          <w:b/>
          <w:bCs/>
          <w:color w:val="7030A0"/>
          <w:sz w:val="28"/>
          <w:szCs w:val="28"/>
          <w:lang w:val="nl-NL"/>
        </w:rPr>
        <w:t>Na afloop</w:t>
      </w:r>
      <w:r w:rsidR="00117CCB">
        <w:rPr>
          <w:b/>
          <w:bCs/>
          <w:color w:val="7030A0"/>
          <w:sz w:val="28"/>
          <w:szCs w:val="28"/>
          <w:lang w:val="nl-NL"/>
        </w:rPr>
        <w:br/>
      </w:r>
      <w:r w:rsidR="00BD7AB6" w:rsidRPr="00BD7AB6">
        <w:rPr>
          <w:lang w:val="nl-NL"/>
        </w:rPr>
        <w:t xml:space="preserve">En? Genoten van de buurtactiviteit? </w:t>
      </w:r>
      <w:r w:rsidR="006240A3">
        <w:rPr>
          <w:lang w:val="nl-NL"/>
        </w:rPr>
        <w:t>Dan wil je misschien nog wel een keer een buurtbijeenkomst</w:t>
      </w:r>
      <w:r w:rsidR="00403E9C">
        <w:rPr>
          <w:lang w:val="nl-NL"/>
        </w:rPr>
        <w:t xml:space="preserve">. Een veelgehoorde opmerking is “Het was gezellig, dat moeten we vaker doen.” </w:t>
      </w:r>
      <w:r w:rsidR="005631D6">
        <w:rPr>
          <w:lang w:val="nl-NL"/>
        </w:rPr>
        <w:t>Om er voor te zorgen dat het daar niet bij blijft is</w:t>
      </w:r>
      <w:r w:rsidR="00B208A6">
        <w:rPr>
          <w:lang w:val="nl-NL"/>
        </w:rPr>
        <w:t xml:space="preserve"> het handig om al tijdens de activiteit te polsen wat de buurt wil. Stel vragen als</w:t>
      </w:r>
      <w:r w:rsidR="00FD6D0E">
        <w:rPr>
          <w:lang w:val="nl-NL"/>
        </w:rPr>
        <w:t xml:space="preserve">: Wat willen we nog meer met elkaar organiseren? Is er iemand die volgend jaar iets leuks voor de buurt wil organiseren? Deze keer heb ik het geregeld met </w:t>
      </w:r>
      <w:r w:rsidR="00D71B0E">
        <w:rPr>
          <w:lang w:val="nl-NL"/>
        </w:rPr>
        <w:t xml:space="preserve">de buren van nummer </w:t>
      </w:r>
      <w:r w:rsidR="00FD6D0E">
        <w:rPr>
          <w:lang w:val="nl-NL"/>
        </w:rPr>
        <w:t xml:space="preserve">…. </w:t>
      </w:r>
      <w:r w:rsidR="00D71B0E">
        <w:rPr>
          <w:lang w:val="nl-NL"/>
        </w:rPr>
        <w:t>e</w:t>
      </w:r>
      <w:r w:rsidR="00FD6D0E">
        <w:rPr>
          <w:lang w:val="nl-NL"/>
        </w:rPr>
        <w:t>n ….</w:t>
      </w:r>
      <w:r w:rsidR="00D71B0E">
        <w:rPr>
          <w:lang w:val="nl-NL"/>
        </w:rPr>
        <w:t xml:space="preserve"> Wie helpt me de volgende keer?</w:t>
      </w:r>
    </w:p>
    <w:sectPr w:rsidR="00BD7AB6" w:rsidRPr="00BD7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E8EBE" w14:textId="77777777" w:rsidR="00AA46A2" w:rsidRDefault="00AA46A2" w:rsidP="00F44D61">
      <w:pPr>
        <w:spacing w:after="0" w:line="240" w:lineRule="auto"/>
      </w:pPr>
      <w:r>
        <w:separator/>
      </w:r>
    </w:p>
  </w:endnote>
  <w:endnote w:type="continuationSeparator" w:id="0">
    <w:p w14:paraId="151C5579" w14:textId="77777777" w:rsidR="00AA46A2" w:rsidRDefault="00AA46A2" w:rsidP="00F4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C9A1A9" w14:textId="77777777" w:rsidR="00AA46A2" w:rsidRDefault="00AA46A2" w:rsidP="00F44D61">
      <w:pPr>
        <w:spacing w:after="0" w:line="240" w:lineRule="auto"/>
      </w:pPr>
      <w:r>
        <w:separator/>
      </w:r>
    </w:p>
  </w:footnote>
  <w:footnote w:type="continuationSeparator" w:id="0">
    <w:p w14:paraId="0BF64D22" w14:textId="77777777" w:rsidR="00AA46A2" w:rsidRDefault="00AA46A2" w:rsidP="00F44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61"/>
    <w:rsid w:val="00117CCB"/>
    <w:rsid w:val="001406C9"/>
    <w:rsid w:val="001D6399"/>
    <w:rsid w:val="001F7282"/>
    <w:rsid w:val="002758A6"/>
    <w:rsid w:val="00321980"/>
    <w:rsid w:val="00331E75"/>
    <w:rsid w:val="00335553"/>
    <w:rsid w:val="003C2A78"/>
    <w:rsid w:val="00403E9C"/>
    <w:rsid w:val="00435CD2"/>
    <w:rsid w:val="0052540F"/>
    <w:rsid w:val="005631D6"/>
    <w:rsid w:val="006240A3"/>
    <w:rsid w:val="00624D1C"/>
    <w:rsid w:val="006531D2"/>
    <w:rsid w:val="0069405C"/>
    <w:rsid w:val="00841460"/>
    <w:rsid w:val="00932DE2"/>
    <w:rsid w:val="00A30A68"/>
    <w:rsid w:val="00AA0212"/>
    <w:rsid w:val="00AA46A2"/>
    <w:rsid w:val="00B208A6"/>
    <w:rsid w:val="00B962A2"/>
    <w:rsid w:val="00BD7AB6"/>
    <w:rsid w:val="00C136CB"/>
    <w:rsid w:val="00CF0AD2"/>
    <w:rsid w:val="00D71B0E"/>
    <w:rsid w:val="00D738A6"/>
    <w:rsid w:val="00E17B77"/>
    <w:rsid w:val="00EC752C"/>
    <w:rsid w:val="00F160A8"/>
    <w:rsid w:val="00F44D61"/>
    <w:rsid w:val="00F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DE3B4"/>
  <w15:chartTrackingRefBased/>
  <w15:docId w15:val="{3A7CD017-78AB-4EA8-B048-5C1A1B03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4D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44D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44D6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44D6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44D6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44D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44D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44D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44D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4D6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44D6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44D6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44D6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44D6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44D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44D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44D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44D61"/>
    <w:rPr>
      <w:rFonts w:eastAsiaTheme="majorEastAsia" w:cstheme="majorBidi"/>
      <w:color w:val="272727" w:themeColor="text1" w:themeTint="D8"/>
    </w:rPr>
  </w:style>
  <w:style w:type="paragraph" w:styleId="Titel">
    <w:name w:val="Title"/>
    <w:basedOn w:val="Standaard"/>
    <w:next w:val="Standaard"/>
    <w:link w:val="TitelChar"/>
    <w:uiPriority w:val="10"/>
    <w:qFormat/>
    <w:rsid w:val="00F44D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44D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44D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44D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44D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44D61"/>
    <w:rPr>
      <w:i/>
      <w:iCs/>
      <w:color w:val="404040" w:themeColor="text1" w:themeTint="BF"/>
    </w:rPr>
  </w:style>
  <w:style w:type="paragraph" w:styleId="Lijstalinea">
    <w:name w:val="List Paragraph"/>
    <w:basedOn w:val="Standaard"/>
    <w:uiPriority w:val="34"/>
    <w:qFormat/>
    <w:rsid w:val="00F44D61"/>
    <w:pPr>
      <w:ind w:left="720"/>
      <w:contextualSpacing/>
    </w:pPr>
  </w:style>
  <w:style w:type="character" w:styleId="Intensievebenadrukking">
    <w:name w:val="Intense Emphasis"/>
    <w:basedOn w:val="Standaardalinea-lettertype"/>
    <w:uiPriority w:val="21"/>
    <w:qFormat/>
    <w:rsid w:val="00F44D61"/>
    <w:rPr>
      <w:i/>
      <w:iCs/>
      <w:color w:val="0F4761" w:themeColor="accent1" w:themeShade="BF"/>
    </w:rPr>
  </w:style>
  <w:style w:type="paragraph" w:styleId="Duidelijkcitaat">
    <w:name w:val="Intense Quote"/>
    <w:basedOn w:val="Standaard"/>
    <w:next w:val="Standaard"/>
    <w:link w:val="DuidelijkcitaatChar"/>
    <w:uiPriority w:val="30"/>
    <w:qFormat/>
    <w:rsid w:val="00F44D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44D61"/>
    <w:rPr>
      <w:i/>
      <w:iCs/>
      <w:color w:val="0F4761" w:themeColor="accent1" w:themeShade="BF"/>
    </w:rPr>
  </w:style>
  <w:style w:type="character" w:styleId="Intensieveverwijzing">
    <w:name w:val="Intense Reference"/>
    <w:basedOn w:val="Standaardalinea-lettertype"/>
    <w:uiPriority w:val="32"/>
    <w:qFormat/>
    <w:rsid w:val="00F44D61"/>
    <w:rPr>
      <w:b/>
      <w:bCs/>
      <w:smallCaps/>
      <w:color w:val="0F4761" w:themeColor="accent1" w:themeShade="BF"/>
      <w:spacing w:val="5"/>
    </w:rPr>
  </w:style>
  <w:style w:type="paragraph" w:styleId="Koptekst">
    <w:name w:val="header"/>
    <w:basedOn w:val="Standaard"/>
    <w:link w:val="KoptekstChar"/>
    <w:uiPriority w:val="99"/>
    <w:unhideWhenUsed/>
    <w:rsid w:val="00F44D6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44D61"/>
  </w:style>
  <w:style w:type="paragraph" w:styleId="Voettekst">
    <w:name w:val="footer"/>
    <w:basedOn w:val="Standaard"/>
    <w:link w:val="VoettekstChar"/>
    <w:uiPriority w:val="99"/>
    <w:unhideWhenUsed/>
    <w:rsid w:val="00F44D6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44D61"/>
  </w:style>
  <w:style w:type="character" w:styleId="Hyperlink">
    <w:name w:val="Hyperlink"/>
    <w:basedOn w:val="Standaardalinea-lettertype"/>
    <w:uiPriority w:val="99"/>
    <w:unhideWhenUsed/>
    <w:rsid w:val="00331E75"/>
    <w:rPr>
      <w:color w:val="0000FF"/>
      <w:u w:val="single"/>
    </w:rPr>
  </w:style>
  <w:style w:type="character" w:styleId="Onopgelostemelding">
    <w:name w:val="Unresolved Mention"/>
    <w:basedOn w:val="Standaardalinea-lettertype"/>
    <w:uiPriority w:val="99"/>
    <w:semiHidden/>
    <w:unhideWhenUsed/>
    <w:rsid w:val="0033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fbaarheidsteamermelo.nl/activiteit-organiser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389</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Molemaker (Welzijn Ermelo)</dc:creator>
  <cp:keywords/>
  <dc:description/>
  <cp:lastModifiedBy>Jolanda Molemaker (Welzijn Ermelo)</cp:lastModifiedBy>
  <cp:revision>27</cp:revision>
  <dcterms:created xsi:type="dcterms:W3CDTF">2024-02-27T15:25:00Z</dcterms:created>
  <dcterms:modified xsi:type="dcterms:W3CDTF">2024-04-12T12:52:00Z</dcterms:modified>
</cp:coreProperties>
</file>